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8B4B" w14:textId="4DFD1588" w:rsidR="00215FFD" w:rsidRDefault="00215FFD">
      <w:bookmarkStart w:id="0" w:name="_GoBack"/>
      <w:bookmarkEnd w:id="0"/>
      <w:r>
        <w:t>Ch. 21 Guided Reading Questions</w:t>
      </w:r>
    </w:p>
    <w:p w14:paraId="012FE444" w14:textId="2554C0B9" w:rsidR="00215FFD" w:rsidRDefault="00215FFD"/>
    <w:p w14:paraId="3F723FA4" w14:textId="5D56063C" w:rsidR="00215FFD" w:rsidRDefault="00215FFD">
      <w:r>
        <w:t xml:space="preserve">21.2 </w:t>
      </w:r>
    </w:p>
    <w:p w14:paraId="4A9FC2D5" w14:textId="44C5FBFE" w:rsidR="00215FFD" w:rsidRDefault="00215FFD" w:rsidP="00215FFD">
      <w:pPr>
        <w:pStyle w:val="ListParagraph"/>
        <w:numPr>
          <w:ilvl w:val="0"/>
          <w:numId w:val="1"/>
        </w:numPr>
      </w:pPr>
      <w:r>
        <w:t>What led to a renewed European interest in Africa?</w:t>
      </w:r>
    </w:p>
    <w:p w14:paraId="7A612A6B" w14:textId="33B40138" w:rsidR="00215FFD" w:rsidRDefault="00215FFD" w:rsidP="00215FFD"/>
    <w:p w14:paraId="1B9FA381" w14:textId="56503D64" w:rsidR="00215FFD" w:rsidRDefault="00215FFD" w:rsidP="00215FFD"/>
    <w:p w14:paraId="5F5001A3" w14:textId="21A5C863" w:rsidR="00215FFD" w:rsidRDefault="00215FFD" w:rsidP="00215FFD">
      <w:pPr>
        <w:pStyle w:val="ListParagraph"/>
        <w:numPr>
          <w:ilvl w:val="0"/>
          <w:numId w:val="1"/>
        </w:numPr>
      </w:pPr>
      <w:r>
        <w:t>How does African nationalism differ from European nationalism? What is it born our of?</w:t>
      </w:r>
    </w:p>
    <w:p w14:paraId="70053BA1" w14:textId="007D7007" w:rsidR="00215FFD" w:rsidRDefault="00215FFD" w:rsidP="00215FFD"/>
    <w:p w14:paraId="673F7E07" w14:textId="09D2C94F" w:rsidR="00215FFD" w:rsidRDefault="00215FFD" w:rsidP="00215FFD"/>
    <w:p w14:paraId="768196D1" w14:textId="116D7957" w:rsidR="00215FFD" w:rsidRDefault="00215FFD" w:rsidP="00215FFD">
      <w:pPr>
        <w:pStyle w:val="ListParagraph"/>
        <w:numPr>
          <w:ilvl w:val="0"/>
          <w:numId w:val="1"/>
        </w:numPr>
      </w:pPr>
      <w:r>
        <w:t>What affects of colonialism do we still see today in Africa?</w:t>
      </w:r>
    </w:p>
    <w:p w14:paraId="2FD4C7A9" w14:textId="608AA8EE" w:rsidR="00215FFD" w:rsidRDefault="00215FFD" w:rsidP="00215FFD"/>
    <w:p w14:paraId="65B521D9" w14:textId="77777777" w:rsidR="00215FFD" w:rsidRDefault="00215FFD" w:rsidP="00215FFD">
      <w:r>
        <w:t xml:space="preserve">21.3 </w:t>
      </w:r>
    </w:p>
    <w:p w14:paraId="6EF7EFCD" w14:textId="77777777" w:rsidR="00215FFD" w:rsidRDefault="00215FFD" w:rsidP="00215FFD"/>
    <w:p w14:paraId="385C4843" w14:textId="1B2209A5" w:rsidR="00215FFD" w:rsidRDefault="00215FFD" w:rsidP="00215FFD">
      <w:pPr>
        <w:pStyle w:val="ListParagraph"/>
        <w:numPr>
          <w:ilvl w:val="0"/>
          <w:numId w:val="3"/>
        </w:numPr>
      </w:pPr>
      <w:r>
        <w:t xml:space="preserve"> In your opinion, what was the greatest benefit of British rule and what was the greatest cost?  Why?</w:t>
      </w:r>
    </w:p>
    <w:p w14:paraId="583F0924" w14:textId="054E9C6C" w:rsidR="00215FFD" w:rsidRDefault="00215FFD" w:rsidP="00215FFD"/>
    <w:p w14:paraId="27A20B54" w14:textId="77777777" w:rsidR="00215FFD" w:rsidRDefault="00215FFD" w:rsidP="00215FFD"/>
    <w:p w14:paraId="33D395C1" w14:textId="28BA277D" w:rsidR="00215FFD" w:rsidRDefault="00215FFD" w:rsidP="00215FFD">
      <w:pPr>
        <w:pStyle w:val="ListParagraph"/>
        <w:numPr>
          <w:ilvl w:val="0"/>
          <w:numId w:val="3"/>
        </w:numPr>
      </w:pPr>
      <w:r>
        <w:t>How did Gandhi’s experiences in Western civilizations impact his brand of nationalism?</w:t>
      </w:r>
    </w:p>
    <w:p w14:paraId="2DC51994" w14:textId="7D731568" w:rsidR="00215FFD" w:rsidRDefault="00215FFD" w:rsidP="00215FFD"/>
    <w:p w14:paraId="43094465" w14:textId="5591BC38" w:rsidR="00215FFD" w:rsidRDefault="00215FFD" w:rsidP="00215FFD"/>
    <w:p w14:paraId="0D7E6064" w14:textId="77777777" w:rsidR="00215FFD" w:rsidRDefault="00215FFD" w:rsidP="00215FFD">
      <w:r>
        <w:t>21.4</w:t>
      </w:r>
    </w:p>
    <w:p w14:paraId="16E8B104" w14:textId="77777777" w:rsidR="00215FFD" w:rsidRDefault="00215FFD" w:rsidP="00215FFD"/>
    <w:p w14:paraId="2C000794" w14:textId="0DDB4ACC" w:rsidR="00215FFD" w:rsidRDefault="00215FFD" w:rsidP="00215FFD">
      <w:pPr>
        <w:pStyle w:val="ListParagraph"/>
        <w:numPr>
          <w:ilvl w:val="0"/>
          <w:numId w:val="4"/>
        </w:numPr>
      </w:pPr>
      <w:r>
        <w:t xml:space="preserve">Are there any similarities or differences in the nationalistic movements seen in Latin America and those in Africa or Europe?  If so, what are they? </w:t>
      </w:r>
    </w:p>
    <w:p w14:paraId="30D11AD9" w14:textId="3D902BA3" w:rsidR="00215FFD" w:rsidRDefault="00215FFD" w:rsidP="00215FFD"/>
    <w:p w14:paraId="5EE6E1C8" w14:textId="16D0524D" w:rsidR="00215FFD" w:rsidRDefault="00215FFD" w:rsidP="00215FFD"/>
    <w:p w14:paraId="50F216CF" w14:textId="5357C4A7" w:rsidR="00215FFD" w:rsidRDefault="00215FFD" w:rsidP="00215FFD">
      <w:pPr>
        <w:pStyle w:val="ListParagraph"/>
        <w:numPr>
          <w:ilvl w:val="0"/>
          <w:numId w:val="4"/>
        </w:numPr>
      </w:pPr>
      <w:r>
        <w:t>Was the U.S. justified in interfering in Latin American affairs?  Why or why not?</w:t>
      </w:r>
    </w:p>
    <w:p w14:paraId="69201182" w14:textId="04ED82A3" w:rsidR="00215FFD" w:rsidRDefault="00215FFD" w:rsidP="00215FFD"/>
    <w:p w14:paraId="1B47C00A" w14:textId="06C9BDE6" w:rsidR="00215FFD" w:rsidRDefault="00215FFD" w:rsidP="00215FFD">
      <w:pPr>
        <w:pStyle w:val="ListParagraph"/>
        <w:numPr>
          <w:ilvl w:val="0"/>
          <w:numId w:val="4"/>
        </w:numPr>
      </w:pPr>
      <w:r>
        <w:t>Would you consider the United States a more benevolent colonizer than Europe?  Why?</w:t>
      </w:r>
    </w:p>
    <w:p w14:paraId="3EEBC48F" w14:textId="75E082E7" w:rsidR="00215FFD" w:rsidRDefault="00215FFD" w:rsidP="00215FFD"/>
    <w:p w14:paraId="410AD9C5" w14:textId="58512C2A" w:rsidR="00215FFD" w:rsidRDefault="00215FFD" w:rsidP="00215FFD"/>
    <w:p w14:paraId="3D1819AE" w14:textId="77777777" w:rsidR="00215FFD" w:rsidRDefault="00215FFD" w:rsidP="00215FFD"/>
    <w:sectPr w:rsidR="0021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CD0"/>
    <w:multiLevelType w:val="hybridMultilevel"/>
    <w:tmpl w:val="3076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201F"/>
    <w:multiLevelType w:val="hybridMultilevel"/>
    <w:tmpl w:val="0496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1FD"/>
    <w:multiLevelType w:val="hybridMultilevel"/>
    <w:tmpl w:val="ECB0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16761"/>
    <w:multiLevelType w:val="hybridMultilevel"/>
    <w:tmpl w:val="98B0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D"/>
    <w:rsid w:val="00215FFD"/>
    <w:rsid w:val="008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989E"/>
  <w15:chartTrackingRefBased/>
  <w15:docId w15:val="{380A3F0D-BB70-4366-AD74-F8623846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Jim Schneider</cp:lastModifiedBy>
  <cp:revision>2</cp:revision>
  <dcterms:created xsi:type="dcterms:W3CDTF">2018-02-01T20:43:00Z</dcterms:created>
  <dcterms:modified xsi:type="dcterms:W3CDTF">2018-02-01T20:43:00Z</dcterms:modified>
</cp:coreProperties>
</file>