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AD4" w:rsidRDefault="00186AD4" w:rsidP="00186AD4">
      <w:pPr>
        <w:pStyle w:val="Default"/>
        <w:rPr>
          <w:sz w:val="22"/>
          <w:szCs w:val="22"/>
        </w:rPr>
      </w:pPr>
      <w:bookmarkStart w:id="0" w:name="_GoBack"/>
      <w:bookmarkEnd w:id="0"/>
      <w:r>
        <w:rPr>
          <w:b/>
          <w:bCs/>
          <w:sz w:val="22"/>
          <w:szCs w:val="22"/>
        </w:rPr>
        <w:t xml:space="preserve">Directions: </w:t>
      </w:r>
      <w:r>
        <w:rPr>
          <w:sz w:val="22"/>
          <w:szCs w:val="22"/>
        </w:rPr>
        <w:t xml:space="preserve">Read each question carefully and write your responses in the Section I, Part B: Short Answer booklet on the lined pages provided for that question. </w:t>
      </w:r>
    </w:p>
    <w:p w:rsidR="00186AD4" w:rsidRDefault="00186AD4" w:rsidP="00186AD4">
      <w:pPr>
        <w:pStyle w:val="Default"/>
        <w:rPr>
          <w:sz w:val="22"/>
          <w:szCs w:val="22"/>
        </w:rPr>
      </w:pPr>
    </w:p>
    <w:p w:rsidR="00186AD4" w:rsidRDefault="00186AD4" w:rsidP="00186AD4">
      <w:pPr>
        <w:pStyle w:val="Default"/>
        <w:rPr>
          <w:sz w:val="22"/>
          <w:szCs w:val="22"/>
        </w:rPr>
      </w:pPr>
      <w:r>
        <w:rPr>
          <w:sz w:val="22"/>
          <w:szCs w:val="22"/>
        </w:rPr>
        <w:t xml:space="preserve">Use complete sentences; an outline or bulleted list alone is not acceptable. You may plan your answers in this exam booklet, but no credit will be given for notes written in this booklet. Only your responses on the designated pages will be scored. </w:t>
      </w:r>
    </w:p>
    <w:p w:rsidR="00186AD4" w:rsidRDefault="00186AD4" w:rsidP="00186AD4">
      <w:pPr>
        <w:pStyle w:val="Default"/>
        <w:rPr>
          <w:sz w:val="22"/>
          <w:szCs w:val="22"/>
        </w:rPr>
      </w:pPr>
    </w:p>
    <w:p w:rsidR="00186AD4" w:rsidRDefault="00186AD4" w:rsidP="00186AD4">
      <w:pPr>
        <w:pStyle w:val="Default"/>
        <w:numPr>
          <w:ilvl w:val="0"/>
          <w:numId w:val="1"/>
        </w:numPr>
        <w:rPr>
          <w:sz w:val="22"/>
          <w:szCs w:val="22"/>
        </w:rPr>
      </w:pPr>
      <w:r>
        <w:rPr>
          <w:sz w:val="22"/>
          <w:szCs w:val="22"/>
        </w:rPr>
        <w:t xml:space="preserve">Answer (a), (b), and (c). </w:t>
      </w:r>
    </w:p>
    <w:p w:rsidR="00186AD4" w:rsidRDefault="00186AD4" w:rsidP="00186AD4">
      <w:pPr>
        <w:pStyle w:val="Default"/>
        <w:rPr>
          <w:sz w:val="22"/>
          <w:szCs w:val="22"/>
        </w:rPr>
      </w:pPr>
    </w:p>
    <w:p w:rsidR="005859E5" w:rsidRDefault="005859E5" w:rsidP="00186AD4">
      <w:pPr>
        <w:pStyle w:val="Default"/>
        <w:numPr>
          <w:ilvl w:val="0"/>
          <w:numId w:val="2"/>
        </w:numPr>
        <w:rPr>
          <w:sz w:val="22"/>
          <w:szCs w:val="22"/>
        </w:rPr>
      </w:pPr>
      <w:r>
        <w:rPr>
          <w:sz w:val="22"/>
          <w:szCs w:val="22"/>
        </w:rPr>
        <w:t>Is it accurate to label the time period between 1817 and 1824 the “Era of Good Feelings</w:t>
      </w:r>
      <w:r w:rsidR="007B190B">
        <w:rPr>
          <w:sz w:val="22"/>
          <w:szCs w:val="22"/>
        </w:rPr>
        <w:t>” or is it a misnomer? Explain your reasoning</w:t>
      </w:r>
      <w:r w:rsidR="00DC395B">
        <w:rPr>
          <w:sz w:val="22"/>
          <w:szCs w:val="22"/>
        </w:rPr>
        <w:t>.</w:t>
      </w:r>
    </w:p>
    <w:p w:rsidR="007B190B" w:rsidRDefault="007B190B" w:rsidP="007B190B">
      <w:pPr>
        <w:pStyle w:val="Default"/>
        <w:ind w:left="360"/>
        <w:rPr>
          <w:sz w:val="22"/>
          <w:szCs w:val="22"/>
        </w:rPr>
      </w:pPr>
    </w:p>
    <w:p w:rsidR="00186AD4" w:rsidRDefault="00186AD4" w:rsidP="00186AD4">
      <w:pPr>
        <w:pStyle w:val="Default"/>
        <w:numPr>
          <w:ilvl w:val="0"/>
          <w:numId w:val="2"/>
        </w:numPr>
        <w:rPr>
          <w:sz w:val="22"/>
          <w:szCs w:val="22"/>
        </w:rPr>
      </w:pPr>
      <w:r>
        <w:rPr>
          <w:sz w:val="22"/>
          <w:szCs w:val="22"/>
        </w:rPr>
        <w:t xml:space="preserve">Briefly explain ONE important </w:t>
      </w:r>
      <w:r w:rsidR="007B190B">
        <w:rPr>
          <w:sz w:val="22"/>
          <w:szCs w:val="22"/>
        </w:rPr>
        <w:t>example supporting your argument</w:t>
      </w:r>
      <w:r>
        <w:rPr>
          <w:sz w:val="22"/>
          <w:szCs w:val="22"/>
        </w:rPr>
        <w:t xml:space="preserve">. </w:t>
      </w:r>
    </w:p>
    <w:p w:rsidR="00186AD4" w:rsidRDefault="00186AD4" w:rsidP="00186AD4">
      <w:pPr>
        <w:pStyle w:val="Default"/>
        <w:rPr>
          <w:sz w:val="22"/>
          <w:szCs w:val="22"/>
        </w:rPr>
      </w:pPr>
    </w:p>
    <w:p w:rsidR="00186AD4" w:rsidRDefault="00186AD4" w:rsidP="00186AD4">
      <w:pPr>
        <w:pStyle w:val="Default"/>
        <w:numPr>
          <w:ilvl w:val="0"/>
          <w:numId w:val="2"/>
        </w:numPr>
        <w:rPr>
          <w:sz w:val="22"/>
          <w:szCs w:val="22"/>
        </w:rPr>
      </w:pPr>
      <w:r>
        <w:rPr>
          <w:sz w:val="22"/>
          <w:szCs w:val="22"/>
        </w:rPr>
        <w:t xml:space="preserve">Briefly explain ONE important </w:t>
      </w:r>
      <w:r w:rsidR="007B190B">
        <w:rPr>
          <w:sz w:val="22"/>
          <w:szCs w:val="22"/>
        </w:rPr>
        <w:t>example that someone arguing the other side might use as support for his position</w:t>
      </w:r>
      <w:r>
        <w:rPr>
          <w:sz w:val="22"/>
          <w:szCs w:val="22"/>
        </w:rPr>
        <w:t xml:space="preserve">. </w:t>
      </w:r>
    </w:p>
    <w:p w:rsidR="00186AD4" w:rsidRDefault="00186AD4" w:rsidP="00186AD4">
      <w:pPr>
        <w:pStyle w:val="ListParagraph"/>
        <w:rPr>
          <w:rFonts w:ascii="Times New Roman" w:hAnsi="Times New Roman" w:cs="Times New Roman"/>
        </w:rPr>
      </w:pPr>
    </w:p>
    <w:p w:rsidR="007653A4" w:rsidRDefault="007653A4" w:rsidP="00520B02">
      <w:pPr>
        <w:pStyle w:val="Default"/>
        <w:rPr>
          <w:b/>
          <w:bCs/>
          <w:sz w:val="22"/>
          <w:szCs w:val="22"/>
        </w:rPr>
      </w:pPr>
    </w:p>
    <w:p w:rsidR="007653A4" w:rsidRDefault="007653A4" w:rsidP="00520B02">
      <w:pPr>
        <w:pStyle w:val="Default"/>
        <w:rPr>
          <w:b/>
          <w:bCs/>
          <w:sz w:val="22"/>
          <w:szCs w:val="22"/>
        </w:rPr>
      </w:pPr>
    </w:p>
    <w:p w:rsidR="007653A4" w:rsidRDefault="007653A4" w:rsidP="00520B02">
      <w:pPr>
        <w:pStyle w:val="Default"/>
        <w:rPr>
          <w:b/>
          <w:bCs/>
          <w:sz w:val="22"/>
          <w:szCs w:val="22"/>
        </w:rPr>
      </w:pPr>
    </w:p>
    <w:p w:rsidR="00520B02" w:rsidRDefault="00520B02" w:rsidP="00520B02">
      <w:pPr>
        <w:pStyle w:val="Default"/>
        <w:rPr>
          <w:sz w:val="22"/>
          <w:szCs w:val="22"/>
        </w:rPr>
      </w:pPr>
      <w:r>
        <w:rPr>
          <w:b/>
          <w:bCs/>
          <w:sz w:val="22"/>
          <w:szCs w:val="22"/>
        </w:rPr>
        <w:t xml:space="preserve">Directions: </w:t>
      </w:r>
      <w:r>
        <w:rPr>
          <w:sz w:val="22"/>
          <w:szCs w:val="22"/>
        </w:rPr>
        <w:t xml:space="preserve">Read each question carefully and write your responses in the Section I, Part B: Short Answer booklet on the lined pages provided for that question. </w:t>
      </w:r>
    </w:p>
    <w:p w:rsidR="00520B02" w:rsidRDefault="00520B02" w:rsidP="00520B02">
      <w:pPr>
        <w:pStyle w:val="Default"/>
        <w:rPr>
          <w:sz w:val="22"/>
          <w:szCs w:val="22"/>
        </w:rPr>
      </w:pPr>
    </w:p>
    <w:p w:rsidR="00520B02" w:rsidRDefault="00520B02" w:rsidP="00520B02">
      <w:pPr>
        <w:pStyle w:val="Default"/>
        <w:rPr>
          <w:sz w:val="22"/>
          <w:szCs w:val="22"/>
        </w:rPr>
      </w:pPr>
      <w:r>
        <w:rPr>
          <w:sz w:val="22"/>
          <w:szCs w:val="22"/>
        </w:rPr>
        <w:t xml:space="preserve">Use complete sentences; an outline or bulleted list alone is not acceptable. You may plan your answers in this exam booklet, but no credit will be given for notes written in this booklet. Only your responses on the designated pages will be scored. </w:t>
      </w:r>
    </w:p>
    <w:p w:rsidR="00520B02" w:rsidRDefault="00520B02" w:rsidP="00520B02">
      <w:pPr>
        <w:pStyle w:val="Default"/>
        <w:rPr>
          <w:sz w:val="22"/>
          <w:szCs w:val="22"/>
        </w:rPr>
      </w:pPr>
    </w:p>
    <w:p w:rsidR="00520B02" w:rsidRDefault="00520B02" w:rsidP="00F828D6">
      <w:pPr>
        <w:pStyle w:val="Default"/>
        <w:numPr>
          <w:ilvl w:val="0"/>
          <w:numId w:val="1"/>
        </w:numPr>
        <w:rPr>
          <w:sz w:val="22"/>
          <w:szCs w:val="22"/>
        </w:rPr>
      </w:pPr>
      <w:r>
        <w:rPr>
          <w:sz w:val="22"/>
          <w:szCs w:val="22"/>
        </w:rPr>
        <w:t xml:space="preserve">Answer (a), (b), and (c). </w:t>
      </w:r>
    </w:p>
    <w:p w:rsidR="00520B02" w:rsidRDefault="00520B02" w:rsidP="00520B02">
      <w:pPr>
        <w:pStyle w:val="Default"/>
        <w:rPr>
          <w:sz w:val="22"/>
          <w:szCs w:val="22"/>
        </w:rPr>
      </w:pPr>
    </w:p>
    <w:p w:rsidR="00520B02" w:rsidRDefault="00AA3919" w:rsidP="00520B02">
      <w:pPr>
        <w:pStyle w:val="Default"/>
        <w:numPr>
          <w:ilvl w:val="0"/>
          <w:numId w:val="4"/>
        </w:numPr>
        <w:rPr>
          <w:sz w:val="22"/>
          <w:szCs w:val="22"/>
        </w:rPr>
      </w:pPr>
      <w:r>
        <w:rPr>
          <w:sz w:val="22"/>
          <w:szCs w:val="22"/>
        </w:rPr>
        <w:t>Choose one of the choices below, and explain how your choice had an impact on the industrial growth during the early- to mid-1800s</w:t>
      </w:r>
      <w:r w:rsidR="00F828D6">
        <w:rPr>
          <w:sz w:val="22"/>
          <w:szCs w:val="22"/>
        </w:rPr>
        <w:t>.</w:t>
      </w:r>
    </w:p>
    <w:p w:rsidR="00F828D6" w:rsidRDefault="00F828D6" w:rsidP="00F828D6">
      <w:pPr>
        <w:pStyle w:val="Default"/>
        <w:ind w:left="360"/>
        <w:rPr>
          <w:sz w:val="22"/>
          <w:szCs w:val="22"/>
        </w:rPr>
      </w:pPr>
    </w:p>
    <w:p w:rsidR="00AA3919" w:rsidRDefault="00AA3919" w:rsidP="00AA3919">
      <w:pPr>
        <w:pStyle w:val="Default"/>
        <w:numPr>
          <w:ilvl w:val="1"/>
          <w:numId w:val="4"/>
        </w:numPr>
        <w:rPr>
          <w:sz w:val="22"/>
          <w:szCs w:val="22"/>
        </w:rPr>
      </w:pPr>
      <w:r>
        <w:rPr>
          <w:sz w:val="22"/>
          <w:szCs w:val="22"/>
        </w:rPr>
        <w:t>Factory system</w:t>
      </w:r>
    </w:p>
    <w:p w:rsidR="00AA3919" w:rsidRDefault="00AA3919" w:rsidP="00AA3919">
      <w:pPr>
        <w:pStyle w:val="Default"/>
        <w:numPr>
          <w:ilvl w:val="1"/>
          <w:numId w:val="4"/>
        </w:numPr>
        <w:rPr>
          <w:sz w:val="22"/>
          <w:szCs w:val="22"/>
        </w:rPr>
      </w:pPr>
      <w:r>
        <w:rPr>
          <w:sz w:val="22"/>
          <w:szCs w:val="22"/>
        </w:rPr>
        <w:t>Inventions</w:t>
      </w:r>
    </w:p>
    <w:p w:rsidR="00AA3919" w:rsidRDefault="00F828D6" w:rsidP="00AA3919">
      <w:pPr>
        <w:pStyle w:val="Default"/>
        <w:numPr>
          <w:ilvl w:val="1"/>
          <w:numId w:val="4"/>
        </w:numPr>
        <w:rPr>
          <w:sz w:val="22"/>
          <w:szCs w:val="22"/>
        </w:rPr>
      </w:pPr>
      <w:r>
        <w:rPr>
          <w:sz w:val="22"/>
          <w:szCs w:val="22"/>
        </w:rPr>
        <w:t>L</w:t>
      </w:r>
      <w:r w:rsidR="00AA3919">
        <w:rPr>
          <w:sz w:val="22"/>
          <w:szCs w:val="22"/>
        </w:rPr>
        <w:t>abor</w:t>
      </w:r>
    </w:p>
    <w:p w:rsidR="00520B02" w:rsidRDefault="00520B02" w:rsidP="00520B02">
      <w:pPr>
        <w:pStyle w:val="Default"/>
        <w:ind w:left="360"/>
        <w:rPr>
          <w:sz w:val="22"/>
          <w:szCs w:val="22"/>
        </w:rPr>
      </w:pPr>
    </w:p>
    <w:p w:rsidR="00520B02" w:rsidRDefault="00AA3919" w:rsidP="00520B02">
      <w:pPr>
        <w:pStyle w:val="Default"/>
        <w:numPr>
          <w:ilvl w:val="0"/>
          <w:numId w:val="4"/>
        </w:numPr>
        <w:rPr>
          <w:sz w:val="22"/>
          <w:szCs w:val="22"/>
        </w:rPr>
      </w:pPr>
      <w:r>
        <w:rPr>
          <w:sz w:val="22"/>
          <w:szCs w:val="22"/>
        </w:rPr>
        <w:t xml:space="preserve">Contrast your choice against one of the other options, demonstrating why </w:t>
      </w:r>
      <w:r w:rsidR="00F828D6">
        <w:rPr>
          <w:sz w:val="22"/>
          <w:szCs w:val="22"/>
        </w:rPr>
        <w:t>your</w:t>
      </w:r>
      <w:r>
        <w:rPr>
          <w:sz w:val="22"/>
          <w:szCs w:val="22"/>
        </w:rPr>
        <w:t xml:space="preserve"> option is a </w:t>
      </w:r>
      <w:r w:rsidR="00F828D6">
        <w:rPr>
          <w:sz w:val="22"/>
          <w:szCs w:val="22"/>
        </w:rPr>
        <w:t xml:space="preserve">more significant </w:t>
      </w:r>
      <w:r>
        <w:rPr>
          <w:sz w:val="22"/>
          <w:szCs w:val="22"/>
        </w:rPr>
        <w:t xml:space="preserve">factor in </w:t>
      </w:r>
      <w:r w:rsidR="00F828D6">
        <w:rPr>
          <w:sz w:val="22"/>
          <w:szCs w:val="22"/>
        </w:rPr>
        <w:t>industrial growth.</w:t>
      </w:r>
    </w:p>
    <w:p w:rsidR="00520B02" w:rsidRDefault="00520B02" w:rsidP="00520B02">
      <w:pPr>
        <w:pStyle w:val="Default"/>
        <w:rPr>
          <w:sz w:val="22"/>
          <w:szCs w:val="22"/>
        </w:rPr>
      </w:pPr>
    </w:p>
    <w:p w:rsidR="00520B02" w:rsidRDefault="00520B02" w:rsidP="00520B02">
      <w:pPr>
        <w:pStyle w:val="Default"/>
        <w:numPr>
          <w:ilvl w:val="0"/>
          <w:numId w:val="4"/>
        </w:numPr>
        <w:rPr>
          <w:sz w:val="22"/>
          <w:szCs w:val="22"/>
        </w:rPr>
      </w:pPr>
      <w:r>
        <w:rPr>
          <w:sz w:val="22"/>
          <w:szCs w:val="22"/>
        </w:rPr>
        <w:t xml:space="preserve">Briefly explain </w:t>
      </w:r>
      <w:r w:rsidR="00F828D6">
        <w:rPr>
          <w:sz w:val="22"/>
          <w:szCs w:val="22"/>
        </w:rPr>
        <w:t>whether there were any variations in industrial growth in different sections of the country.</w:t>
      </w:r>
    </w:p>
    <w:p w:rsidR="00F828D6" w:rsidRDefault="00F828D6" w:rsidP="00F828D6">
      <w:pPr>
        <w:pStyle w:val="ListParagraph"/>
      </w:pPr>
    </w:p>
    <w:p w:rsidR="007653A4" w:rsidRDefault="007653A4" w:rsidP="00F828D6">
      <w:pPr>
        <w:pStyle w:val="Default"/>
        <w:rPr>
          <w:b/>
          <w:bCs/>
          <w:sz w:val="22"/>
          <w:szCs w:val="22"/>
        </w:rPr>
      </w:pPr>
    </w:p>
    <w:p w:rsidR="007653A4" w:rsidRDefault="007653A4" w:rsidP="00F828D6">
      <w:pPr>
        <w:pStyle w:val="Default"/>
        <w:rPr>
          <w:b/>
          <w:bCs/>
          <w:sz w:val="22"/>
          <w:szCs w:val="22"/>
        </w:rPr>
      </w:pPr>
    </w:p>
    <w:p w:rsidR="007653A4" w:rsidRDefault="007653A4" w:rsidP="00F828D6">
      <w:pPr>
        <w:pStyle w:val="Default"/>
        <w:rPr>
          <w:b/>
          <w:bCs/>
          <w:sz w:val="22"/>
          <w:szCs w:val="22"/>
        </w:rPr>
      </w:pPr>
    </w:p>
    <w:p w:rsidR="007653A4" w:rsidRDefault="007653A4" w:rsidP="00F828D6">
      <w:pPr>
        <w:pStyle w:val="Default"/>
        <w:rPr>
          <w:b/>
          <w:bCs/>
          <w:sz w:val="22"/>
          <w:szCs w:val="22"/>
        </w:rPr>
      </w:pPr>
    </w:p>
    <w:p w:rsidR="007653A4" w:rsidRDefault="007653A4" w:rsidP="00F828D6">
      <w:pPr>
        <w:pStyle w:val="Default"/>
        <w:rPr>
          <w:b/>
          <w:bCs/>
          <w:sz w:val="22"/>
          <w:szCs w:val="22"/>
        </w:rPr>
      </w:pPr>
    </w:p>
    <w:p w:rsidR="007653A4" w:rsidRDefault="007653A4" w:rsidP="00F828D6">
      <w:pPr>
        <w:pStyle w:val="Default"/>
        <w:rPr>
          <w:b/>
          <w:bCs/>
          <w:sz w:val="22"/>
          <w:szCs w:val="22"/>
        </w:rPr>
      </w:pPr>
    </w:p>
    <w:p w:rsidR="00F828D6" w:rsidRDefault="00F828D6" w:rsidP="00F828D6">
      <w:pPr>
        <w:pStyle w:val="Default"/>
        <w:rPr>
          <w:sz w:val="22"/>
          <w:szCs w:val="22"/>
        </w:rPr>
      </w:pPr>
      <w:r>
        <w:rPr>
          <w:b/>
          <w:bCs/>
          <w:sz w:val="22"/>
          <w:szCs w:val="22"/>
        </w:rPr>
        <w:lastRenderedPageBreak/>
        <w:t xml:space="preserve">Directions: </w:t>
      </w:r>
      <w:r>
        <w:rPr>
          <w:sz w:val="22"/>
          <w:szCs w:val="22"/>
        </w:rPr>
        <w:t xml:space="preserve">Read each question carefully and write your responses in the Section I, Part B: Short Answer booklet on the lined pages provided for that question. </w:t>
      </w:r>
    </w:p>
    <w:p w:rsidR="00F828D6" w:rsidRDefault="00F828D6" w:rsidP="00F828D6">
      <w:pPr>
        <w:pStyle w:val="Default"/>
        <w:rPr>
          <w:sz w:val="22"/>
          <w:szCs w:val="22"/>
        </w:rPr>
      </w:pPr>
    </w:p>
    <w:p w:rsidR="00F828D6" w:rsidRDefault="00F828D6" w:rsidP="00F828D6">
      <w:pPr>
        <w:pStyle w:val="Default"/>
        <w:rPr>
          <w:sz w:val="22"/>
          <w:szCs w:val="22"/>
        </w:rPr>
      </w:pPr>
      <w:r>
        <w:rPr>
          <w:sz w:val="22"/>
          <w:szCs w:val="22"/>
        </w:rPr>
        <w:t xml:space="preserve">Use complete sentences; an outline or bulleted list alone is not acceptable. You may plan your answers in this exam booklet, but no credit will be given for notes written in this booklet. Only your responses on the designated pages will be scored. </w:t>
      </w:r>
    </w:p>
    <w:p w:rsidR="00F828D6" w:rsidRDefault="00F828D6" w:rsidP="00F828D6">
      <w:pPr>
        <w:pStyle w:val="Default"/>
        <w:rPr>
          <w:sz w:val="22"/>
          <w:szCs w:val="22"/>
        </w:rPr>
      </w:pPr>
    </w:p>
    <w:p w:rsidR="00F828D6" w:rsidRDefault="00F828D6" w:rsidP="00F828D6">
      <w:pPr>
        <w:pStyle w:val="Default"/>
        <w:numPr>
          <w:ilvl w:val="0"/>
          <w:numId w:val="1"/>
        </w:numPr>
        <w:rPr>
          <w:sz w:val="22"/>
          <w:szCs w:val="22"/>
        </w:rPr>
      </w:pPr>
      <w:r>
        <w:rPr>
          <w:sz w:val="22"/>
          <w:szCs w:val="22"/>
        </w:rPr>
        <w:t xml:space="preserve">Answer (a), (b), and (c). </w:t>
      </w:r>
    </w:p>
    <w:p w:rsidR="00F828D6" w:rsidRDefault="00F828D6" w:rsidP="00F828D6">
      <w:pPr>
        <w:pStyle w:val="Default"/>
        <w:rPr>
          <w:sz w:val="22"/>
          <w:szCs w:val="22"/>
        </w:rPr>
      </w:pPr>
    </w:p>
    <w:p w:rsidR="00F828D6" w:rsidRDefault="00F828D6" w:rsidP="00F828D6">
      <w:pPr>
        <w:pStyle w:val="Default"/>
        <w:numPr>
          <w:ilvl w:val="0"/>
          <w:numId w:val="5"/>
        </w:numPr>
        <w:rPr>
          <w:sz w:val="22"/>
          <w:szCs w:val="22"/>
        </w:rPr>
      </w:pPr>
      <w:r>
        <w:rPr>
          <w:sz w:val="22"/>
          <w:szCs w:val="22"/>
        </w:rPr>
        <w:t xml:space="preserve">Briefly explain </w:t>
      </w:r>
      <w:r w:rsidR="00C63363">
        <w:rPr>
          <w:sz w:val="22"/>
          <w:szCs w:val="22"/>
        </w:rPr>
        <w:t xml:space="preserve">why </w:t>
      </w:r>
      <w:r>
        <w:rPr>
          <w:sz w:val="22"/>
          <w:szCs w:val="22"/>
        </w:rPr>
        <w:t xml:space="preserve">ONE of the </w:t>
      </w:r>
      <w:r w:rsidR="00C63363">
        <w:rPr>
          <w:sz w:val="22"/>
          <w:szCs w:val="22"/>
        </w:rPr>
        <w:t>new generations of leaders listed below had the most significant impact on the United States between 1810-1840</w:t>
      </w:r>
    </w:p>
    <w:p w:rsidR="00F828D6" w:rsidRDefault="00F828D6" w:rsidP="00F828D6">
      <w:pPr>
        <w:pStyle w:val="Default"/>
        <w:ind w:left="360"/>
        <w:rPr>
          <w:sz w:val="22"/>
          <w:szCs w:val="22"/>
        </w:rPr>
      </w:pPr>
    </w:p>
    <w:p w:rsidR="00F828D6" w:rsidRDefault="00C63363" w:rsidP="00F828D6">
      <w:pPr>
        <w:pStyle w:val="Default"/>
        <w:numPr>
          <w:ilvl w:val="1"/>
          <w:numId w:val="5"/>
        </w:numPr>
        <w:rPr>
          <w:sz w:val="22"/>
          <w:szCs w:val="22"/>
        </w:rPr>
      </w:pPr>
      <w:r>
        <w:rPr>
          <w:sz w:val="22"/>
          <w:szCs w:val="22"/>
        </w:rPr>
        <w:t>John Quincy Adams</w:t>
      </w:r>
    </w:p>
    <w:p w:rsidR="00F828D6" w:rsidRDefault="00C63363" w:rsidP="00F828D6">
      <w:pPr>
        <w:pStyle w:val="Default"/>
        <w:numPr>
          <w:ilvl w:val="1"/>
          <w:numId w:val="5"/>
        </w:numPr>
        <w:rPr>
          <w:sz w:val="22"/>
          <w:szCs w:val="22"/>
        </w:rPr>
      </w:pPr>
      <w:r>
        <w:rPr>
          <w:sz w:val="22"/>
          <w:szCs w:val="22"/>
        </w:rPr>
        <w:t>John Calhoun</w:t>
      </w:r>
    </w:p>
    <w:p w:rsidR="00F828D6" w:rsidRDefault="00C63363" w:rsidP="00F828D6">
      <w:pPr>
        <w:pStyle w:val="Default"/>
        <w:numPr>
          <w:ilvl w:val="1"/>
          <w:numId w:val="5"/>
        </w:numPr>
        <w:rPr>
          <w:sz w:val="22"/>
          <w:szCs w:val="22"/>
        </w:rPr>
      </w:pPr>
      <w:r>
        <w:rPr>
          <w:sz w:val="22"/>
          <w:szCs w:val="22"/>
        </w:rPr>
        <w:t>Henry Clay</w:t>
      </w:r>
    </w:p>
    <w:p w:rsidR="00F828D6" w:rsidRDefault="00F828D6" w:rsidP="00F828D6">
      <w:pPr>
        <w:pStyle w:val="Default"/>
        <w:ind w:left="360"/>
        <w:rPr>
          <w:sz w:val="22"/>
          <w:szCs w:val="22"/>
        </w:rPr>
      </w:pPr>
    </w:p>
    <w:p w:rsidR="00C63363" w:rsidRDefault="00C63363" w:rsidP="00C63363">
      <w:pPr>
        <w:pStyle w:val="Default"/>
        <w:numPr>
          <w:ilvl w:val="0"/>
          <w:numId w:val="5"/>
        </w:numPr>
        <w:rPr>
          <w:sz w:val="22"/>
          <w:szCs w:val="22"/>
        </w:rPr>
      </w:pPr>
      <w:r>
        <w:rPr>
          <w:sz w:val="22"/>
          <w:szCs w:val="22"/>
        </w:rPr>
        <w:t>Briefly criticize ONE of the policies of ONE of the other leaders listed above that might disqualify him from consideration.</w:t>
      </w:r>
    </w:p>
    <w:p w:rsidR="00F828D6" w:rsidRDefault="00F828D6" w:rsidP="00F828D6">
      <w:pPr>
        <w:pStyle w:val="Default"/>
        <w:rPr>
          <w:sz w:val="22"/>
          <w:szCs w:val="22"/>
        </w:rPr>
      </w:pPr>
    </w:p>
    <w:p w:rsidR="00F828D6" w:rsidRDefault="007653A4" w:rsidP="00F828D6">
      <w:pPr>
        <w:pStyle w:val="Default"/>
        <w:numPr>
          <w:ilvl w:val="0"/>
          <w:numId w:val="5"/>
        </w:numPr>
        <w:rPr>
          <w:sz w:val="22"/>
          <w:szCs w:val="22"/>
        </w:rPr>
      </w:pPr>
      <w:r>
        <w:rPr>
          <w:sz w:val="22"/>
          <w:szCs w:val="22"/>
        </w:rPr>
        <w:t>Selecting one of the men above, b</w:t>
      </w:r>
      <w:r w:rsidR="00C63363">
        <w:rPr>
          <w:sz w:val="22"/>
          <w:szCs w:val="22"/>
        </w:rPr>
        <w:t xml:space="preserve">riefly explain </w:t>
      </w:r>
      <w:r>
        <w:rPr>
          <w:sz w:val="22"/>
          <w:szCs w:val="22"/>
        </w:rPr>
        <w:t>if</w:t>
      </w:r>
      <w:r w:rsidR="00C63363">
        <w:rPr>
          <w:sz w:val="22"/>
          <w:szCs w:val="22"/>
        </w:rPr>
        <w:t xml:space="preserve"> </w:t>
      </w:r>
      <w:r>
        <w:rPr>
          <w:sz w:val="22"/>
          <w:szCs w:val="22"/>
        </w:rPr>
        <w:t>he ha</w:t>
      </w:r>
      <w:r w:rsidR="00C63363">
        <w:rPr>
          <w:sz w:val="22"/>
          <w:szCs w:val="22"/>
        </w:rPr>
        <w:t>d more regional</w:t>
      </w:r>
      <w:r>
        <w:rPr>
          <w:sz w:val="22"/>
          <w:szCs w:val="22"/>
        </w:rPr>
        <w:t xml:space="preserve"> or national interests in his policy making. Provide ONE example.</w:t>
      </w:r>
    </w:p>
    <w:p w:rsidR="00F828D6" w:rsidRDefault="00F828D6" w:rsidP="00F828D6">
      <w:pPr>
        <w:pStyle w:val="Default"/>
        <w:ind w:left="360"/>
        <w:rPr>
          <w:sz w:val="22"/>
          <w:szCs w:val="22"/>
        </w:rPr>
      </w:pPr>
    </w:p>
    <w:p w:rsidR="00520B02" w:rsidRPr="00186AD4" w:rsidRDefault="00520B02" w:rsidP="00186AD4">
      <w:pPr>
        <w:pStyle w:val="ListParagraph"/>
        <w:rPr>
          <w:rFonts w:ascii="Times New Roman" w:hAnsi="Times New Roman" w:cs="Times New Roman"/>
        </w:rPr>
      </w:pPr>
    </w:p>
    <w:sectPr w:rsidR="00520B02" w:rsidRPr="00186A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3852"/>
    <w:multiLevelType w:val="hybridMultilevel"/>
    <w:tmpl w:val="7BF015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51E6CF0"/>
    <w:multiLevelType w:val="hybridMultilevel"/>
    <w:tmpl w:val="58CE53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CA44F18"/>
    <w:multiLevelType w:val="hybridMultilevel"/>
    <w:tmpl w:val="934AFDC8"/>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0A729D"/>
    <w:multiLevelType w:val="hybridMultilevel"/>
    <w:tmpl w:val="A68E22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0050D9"/>
    <w:multiLevelType w:val="hybridMultilevel"/>
    <w:tmpl w:val="934AFDC8"/>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AD4"/>
    <w:rsid w:val="00174657"/>
    <w:rsid w:val="00186AD4"/>
    <w:rsid w:val="001D1611"/>
    <w:rsid w:val="00520B02"/>
    <w:rsid w:val="005859E5"/>
    <w:rsid w:val="005E590C"/>
    <w:rsid w:val="007653A4"/>
    <w:rsid w:val="007B190B"/>
    <w:rsid w:val="00AA3919"/>
    <w:rsid w:val="00C63363"/>
    <w:rsid w:val="00DC395B"/>
    <w:rsid w:val="00F82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544661-AB91-4BC7-8131-E7A63C498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6AD4"/>
    <w:pPr>
      <w:autoSpaceDE w:val="0"/>
      <w:autoSpaceDN w:val="0"/>
      <w:adjustRightInd w:val="0"/>
      <w:spacing w:after="0" w:line="240" w:lineRule="auto"/>
    </w:pPr>
    <w:rPr>
      <w:rFonts w:ascii="Times" w:hAnsi="Times" w:cs="Times"/>
      <w:color w:val="000000"/>
      <w:sz w:val="24"/>
      <w:szCs w:val="24"/>
    </w:rPr>
  </w:style>
  <w:style w:type="paragraph" w:styleId="ListParagraph">
    <w:name w:val="List Paragraph"/>
    <w:basedOn w:val="Normal"/>
    <w:uiPriority w:val="34"/>
    <w:qFormat/>
    <w:rsid w:val="00186A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Schneider</dc:creator>
  <cp:lastModifiedBy>Jim Schneider</cp:lastModifiedBy>
  <cp:revision>2</cp:revision>
  <cp:lastPrinted>2015-11-06T21:54:00Z</cp:lastPrinted>
  <dcterms:created xsi:type="dcterms:W3CDTF">2016-11-22T16:03:00Z</dcterms:created>
  <dcterms:modified xsi:type="dcterms:W3CDTF">2016-11-22T16:03:00Z</dcterms:modified>
</cp:coreProperties>
</file>